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0F" w:rsidRDefault="00926027" w:rsidP="009260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027">
        <w:rPr>
          <w:rFonts w:ascii="Times New Roman" w:hAnsi="Times New Roman" w:cs="Times New Roman"/>
          <w:b/>
          <w:sz w:val="24"/>
          <w:szCs w:val="24"/>
        </w:rPr>
        <w:t>Standard</w:t>
      </w:r>
      <w:r w:rsidR="00B52FA1" w:rsidRPr="00926027">
        <w:rPr>
          <w:rFonts w:ascii="Times New Roman" w:hAnsi="Times New Roman" w:cs="Times New Roman"/>
          <w:b/>
          <w:sz w:val="24"/>
          <w:szCs w:val="24"/>
        </w:rPr>
        <w:t xml:space="preserve"> operating procedure for allotment of land/ shed Time line</w:t>
      </w:r>
    </w:p>
    <w:p w:rsidR="00926027" w:rsidRPr="00926027" w:rsidRDefault="00926027" w:rsidP="009260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828" w:type="dxa"/>
        <w:tblLook w:val="04A0"/>
      </w:tblPr>
      <w:tblGrid>
        <w:gridCol w:w="486"/>
        <w:gridCol w:w="6426"/>
        <w:gridCol w:w="2916"/>
      </w:tblGrid>
      <w:tr w:rsidR="00EC045F" w:rsidRPr="00926027" w:rsidTr="00962F75">
        <w:tc>
          <w:tcPr>
            <w:tcW w:w="486" w:type="dxa"/>
          </w:tcPr>
          <w:p w:rsidR="00EC045F" w:rsidRPr="00926027" w:rsidRDefault="00EC045F" w:rsidP="00962F7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26027">
              <w:rPr>
                <w:rFonts w:ascii="Times New Roman" w:hAnsi="Times New Roman" w:cs="Times New Roman"/>
                <w:b/>
              </w:rPr>
              <w:t>SL No</w:t>
            </w:r>
          </w:p>
        </w:tc>
        <w:tc>
          <w:tcPr>
            <w:tcW w:w="6426" w:type="dxa"/>
          </w:tcPr>
          <w:p w:rsidR="00EC045F" w:rsidRPr="00926027" w:rsidRDefault="00983508" w:rsidP="00962F7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26027">
              <w:rPr>
                <w:rFonts w:ascii="Times New Roman" w:hAnsi="Times New Roman" w:cs="Times New Roman"/>
                <w:b/>
              </w:rPr>
              <w:t>P</w:t>
            </w:r>
            <w:r w:rsidR="00EC045F" w:rsidRPr="00926027">
              <w:rPr>
                <w:rFonts w:ascii="Times New Roman" w:hAnsi="Times New Roman" w:cs="Times New Roman"/>
                <w:b/>
              </w:rPr>
              <w:t>articulars</w:t>
            </w:r>
          </w:p>
        </w:tc>
        <w:tc>
          <w:tcPr>
            <w:tcW w:w="2916" w:type="dxa"/>
          </w:tcPr>
          <w:p w:rsidR="00EC045F" w:rsidRPr="00926027" w:rsidRDefault="00EC045F" w:rsidP="00962F7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26027">
              <w:rPr>
                <w:rFonts w:ascii="Times New Roman" w:hAnsi="Times New Roman" w:cs="Times New Roman"/>
                <w:b/>
              </w:rPr>
              <w:t>Time line</w:t>
            </w:r>
          </w:p>
        </w:tc>
      </w:tr>
      <w:tr w:rsidR="00EC045F" w:rsidRPr="00926027" w:rsidTr="00962F75">
        <w:tc>
          <w:tcPr>
            <w:tcW w:w="486" w:type="dxa"/>
          </w:tcPr>
          <w:p w:rsidR="00EC045F" w:rsidRPr="00926027" w:rsidRDefault="00EC045F" w:rsidP="00962F7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6" w:type="dxa"/>
          </w:tcPr>
          <w:p w:rsidR="00EC045F" w:rsidRPr="00926027" w:rsidRDefault="00EC045F" w:rsidP="00962F7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26027">
              <w:rPr>
                <w:rFonts w:ascii="Times New Roman" w:hAnsi="Times New Roman" w:cs="Times New Roman"/>
              </w:rPr>
              <w:t xml:space="preserve">Online fling and submit the Application successfully by the Companies/ Firms, along with requisite Fees as per the </w:t>
            </w:r>
            <w:r w:rsidR="00F2097A" w:rsidRPr="00926027">
              <w:rPr>
                <w:rFonts w:ascii="Times New Roman" w:hAnsi="Times New Roman" w:cs="Times New Roman"/>
              </w:rPr>
              <w:t>Land Allotment Guidelines.</w:t>
            </w:r>
          </w:p>
        </w:tc>
        <w:tc>
          <w:tcPr>
            <w:tcW w:w="2916" w:type="dxa"/>
          </w:tcPr>
          <w:p w:rsidR="00EC045F" w:rsidRPr="00926027" w:rsidRDefault="00EC045F" w:rsidP="00962F7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C045F" w:rsidRPr="00926027" w:rsidRDefault="00962F75" w:rsidP="00962F7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(Zero) date</w:t>
            </w:r>
          </w:p>
        </w:tc>
      </w:tr>
      <w:tr w:rsidR="00EC045F" w:rsidRPr="00926027" w:rsidTr="00962F75">
        <w:tc>
          <w:tcPr>
            <w:tcW w:w="486" w:type="dxa"/>
          </w:tcPr>
          <w:p w:rsidR="00EC045F" w:rsidRPr="00926027" w:rsidRDefault="00EC045F" w:rsidP="00962F7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60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6" w:type="dxa"/>
          </w:tcPr>
          <w:p w:rsidR="00EC045F" w:rsidRPr="00926027" w:rsidRDefault="00EC045F" w:rsidP="00962F7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26027">
              <w:rPr>
                <w:rFonts w:ascii="Times New Roman" w:hAnsi="Times New Roman" w:cs="Times New Roman"/>
              </w:rPr>
              <w:t xml:space="preserve">Application received </w:t>
            </w:r>
          </w:p>
        </w:tc>
        <w:tc>
          <w:tcPr>
            <w:tcW w:w="2916" w:type="dxa"/>
          </w:tcPr>
          <w:p w:rsidR="00EC045F" w:rsidRPr="00926027" w:rsidRDefault="00962F75" w:rsidP="00962F7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(Zero) date</w:t>
            </w:r>
          </w:p>
        </w:tc>
      </w:tr>
      <w:tr w:rsidR="0026090B" w:rsidRPr="00926027" w:rsidTr="00962F75">
        <w:tc>
          <w:tcPr>
            <w:tcW w:w="486" w:type="dxa"/>
          </w:tcPr>
          <w:p w:rsidR="0026090B" w:rsidRPr="00926027" w:rsidRDefault="0026090B" w:rsidP="00962F7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60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6" w:type="dxa"/>
          </w:tcPr>
          <w:p w:rsidR="0026090B" w:rsidRPr="00926027" w:rsidRDefault="0026090B" w:rsidP="00962F7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26027">
              <w:rPr>
                <w:rFonts w:ascii="Times New Roman" w:hAnsi="Times New Roman" w:cs="Times New Roman"/>
              </w:rPr>
              <w:t>Checking and Scrutiny of the application by the concern agencies.</w:t>
            </w:r>
          </w:p>
        </w:tc>
        <w:tc>
          <w:tcPr>
            <w:tcW w:w="2916" w:type="dxa"/>
            <w:vMerge w:val="restart"/>
          </w:tcPr>
          <w:p w:rsidR="00AE1938" w:rsidRDefault="00AE1938" w:rsidP="00962F7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26090B" w:rsidRPr="00926027" w:rsidRDefault="00962F75" w:rsidP="00962F7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</w:t>
            </w:r>
            <w:r w:rsidR="0026090B" w:rsidRPr="00926027">
              <w:rPr>
                <w:rFonts w:ascii="Times New Roman" w:hAnsi="Times New Roman" w:cs="Times New Roman"/>
              </w:rPr>
              <w:t>Seven</w:t>
            </w:r>
            <w:r>
              <w:rPr>
                <w:rFonts w:ascii="Times New Roman" w:hAnsi="Times New Roman" w:cs="Times New Roman"/>
              </w:rPr>
              <w:t>)</w:t>
            </w:r>
            <w:r w:rsidR="0026090B" w:rsidRPr="00926027">
              <w:rPr>
                <w:rFonts w:ascii="Times New Roman" w:hAnsi="Times New Roman" w:cs="Times New Roman"/>
              </w:rPr>
              <w:t xml:space="preserve"> working days</w:t>
            </w:r>
            <w:r w:rsidR="00C50346" w:rsidRPr="00926027">
              <w:rPr>
                <w:rFonts w:ascii="Times New Roman" w:hAnsi="Times New Roman" w:cs="Times New Roman"/>
              </w:rPr>
              <w:t xml:space="preserve"> from the date of application</w:t>
            </w:r>
          </w:p>
          <w:p w:rsidR="0026090B" w:rsidRPr="00926027" w:rsidRDefault="0026090B" w:rsidP="00962F7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090B" w:rsidRPr="00926027" w:rsidTr="00962F75">
        <w:tc>
          <w:tcPr>
            <w:tcW w:w="486" w:type="dxa"/>
          </w:tcPr>
          <w:p w:rsidR="0026090B" w:rsidRPr="00926027" w:rsidRDefault="0026090B" w:rsidP="00962F7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60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6" w:type="dxa"/>
            <w:tcBorders>
              <w:bottom w:val="single" w:sz="4" w:space="0" w:color="auto"/>
            </w:tcBorders>
          </w:tcPr>
          <w:p w:rsidR="0026090B" w:rsidRPr="00926027" w:rsidRDefault="0026090B" w:rsidP="00962F7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26027">
              <w:rPr>
                <w:rFonts w:ascii="Times New Roman" w:hAnsi="Times New Roman" w:cs="Times New Roman"/>
              </w:rPr>
              <w:t>If any paper missing / required duri</w:t>
            </w:r>
            <w:r w:rsidR="0071243D">
              <w:rPr>
                <w:rFonts w:ascii="Times New Roman" w:hAnsi="Times New Roman" w:cs="Times New Roman"/>
              </w:rPr>
              <w:t>ng securitizing period, inform</w:t>
            </w:r>
            <w:r w:rsidRPr="00926027">
              <w:rPr>
                <w:rFonts w:ascii="Times New Roman" w:hAnsi="Times New Roman" w:cs="Times New Roman"/>
              </w:rPr>
              <w:t xml:space="preserve"> the Company/ firms and the Company/ firms </w:t>
            </w:r>
            <w:r w:rsidR="0071243D">
              <w:rPr>
                <w:rFonts w:ascii="Times New Roman" w:hAnsi="Times New Roman" w:cs="Times New Roman"/>
              </w:rPr>
              <w:t xml:space="preserve">will </w:t>
            </w:r>
            <w:r w:rsidRPr="00926027">
              <w:rPr>
                <w:rFonts w:ascii="Times New Roman" w:hAnsi="Times New Roman" w:cs="Times New Roman"/>
              </w:rPr>
              <w:t>have to submit the documents/ necessary papers via online or offline</w:t>
            </w:r>
            <w:r w:rsidRPr="00926027">
              <w:rPr>
                <w:rFonts w:ascii="Times New Roman" w:eastAsia="Times New Roman" w:hAnsi="Times New Roman" w:cs="Times New Roman"/>
              </w:rPr>
              <w:t xml:space="preserve"> for further processing/ examine by the Department for Allotment of Land</w:t>
            </w:r>
            <w:r w:rsidRPr="009260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6" w:type="dxa"/>
            <w:vMerge/>
            <w:tcBorders>
              <w:bottom w:val="single" w:sz="4" w:space="0" w:color="auto"/>
            </w:tcBorders>
          </w:tcPr>
          <w:p w:rsidR="0026090B" w:rsidRPr="00926027" w:rsidRDefault="0026090B" w:rsidP="00962F7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2FA1" w:rsidRPr="00926027" w:rsidTr="00962F75">
        <w:tc>
          <w:tcPr>
            <w:tcW w:w="486" w:type="dxa"/>
          </w:tcPr>
          <w:p w:rsidR="00B52FA1" w:rsidRPr="00926027" w:rsidRDefault="00B52FA1" w:rsidP="00962F7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60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6" w:type="dxa"/>
          </w:tcPr>
          <w:p w:rsidR="00962F75" w:rsidRDefault="00962F75" w:rsidP="00962F7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26027">
              <w:rPr>
                <w:rFonts w:ascii="Times New Roman" w:hAnsi="Times New Roman" w:cs="Times New Roman"/>
              </w:rPr>
              <w:t>Proposal will be placed in State Level</w:t>
            </w:r>
            <w:r>
              <w:rPr>
                <w:rFonts w:ascii="Times New Roman" w:hAnsi="Times New Roman" w:cs="Times New Roman"/>
              </w:rPr>
              <w:t>/ Land Allotment</w:t>
            </w:r>
            <w:r w:rsidRPr="00926027">
              <w:rPr>
                <w:rFonts w:ascii="Times New Roman" w:hAnsi="Times New Roman" w:cs="Times New Roman"/>
              </w:rPr>
              <w:t xml:space="preserve"> Committee for Land Allotment of the Corporation/ PSU which is headed by Chief Executive of concerned Corporation/ PSU if the area of the land required for allotment is 5 acres or less</w:t>
            </w:r>
          </w:p>
          <w:p w:rsidR="00C50346" w:rsidRPr="00926027" w:rsidRDefault="00962F75" w:rsidP="00962F7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</w:t>
            </w:r>
          </w:p>
          <w:p w:rsidR="00B52FA1" w:rsidRPr="00926027" w:rsidRDefault="00B52FA1" w:rsidP="00962F7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26027">
              <w:rPr>
                <w:rFonts w:ascii="Times New Roman" w:hAnsi="Times New Roman" w:cs="Times New Roman"/>
              </w:rPr>
              <w:t>For allotment of land above 5 acres, the application will be placed in the State-Level Land Allotment Committee, which is headed by the senior-most Secretary of the Department of Industries and Commerce.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B52FA1" w:rsidRPr="00926027" w:rsidRDefault="00B52FA1" w:rsidP="00962F7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52FA1" w:rsidRPr="00926027" w:rsidRDefault="00B52FA1" w:rsidP="00962F7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52FA1" w:rsidRPr="00926027" w:rsidRDefault="00B52FA1" w:rsidP="00962F7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52FA1" w:rsidRPr="00926027" w:rsidRDefault="00962F75" w:rsidP="00962F7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</w:t>
            </w:r>
            <w:r w:rsidR="00B52FA1" w:rsidRPr="00926027">
              <w:rPr>
                <w:rFonts w:ascii="Times New Roman" w:hAnsi="Times New Roman" w:cs="Times New Roman"/>
              </w:rPr>
              <w:t>Seven</w:t>
            </w:r>
            <w:r>
              <w:rPr>
                <w:rFonts w:ascii="Times New Roman" w:hAnsi="Times New Roman" w:cs="Times New Roman"/>
              </w:rPr>
              <w:t>)</w:t>
            </w:r>
            <w:r w:rsidR="00B52FA1" w:rsidRPr="00926027">
              <w:rPr>
                <w:rFonts w:ascii="Times New Roman" w:hAnsi="Times New Roman" w:cs="Times New Roman"/>
              </w:rPr>
              <w:t xml:space="preserve"> working days</w:t>
            </w:r>
            <w:r w:rsidR="00C50346" w:rsidRPr="009260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after fulfilment of all the criteria as per rule.</w:t>
            </w:r>
          </w:p>
          <w:p w:rsidR="00B52FA1" w:rsidRPr="00926027" w:rsidRDefault="00B52FA1" w:rsidP="00962F7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52FA1" w:rsidRPr="00926027" w:rsidTr="00962F75">
        <w:tc>
          <w:tcPr>
            <w:tcW w:w="486" w:type="dxa"/>
          </w:tcPr>
          <w:p w:rsidR="00B52FA1" w:rsidRPr="00926027" w:rsidRDefault="00B52FA1" w:rsidP="00962F7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60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6" w:type="dxa"/>
          </w:tcPr>
          <w:p w:rsidR="00B52FA1" w:rsidRPr="00926027" w:rsidRDefault="00B52FA1" w:rsidP="00962F7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26027">
              <w:rPr>
                <w:rFonts w:ascii="Times New Roman" w:hAnsi="Times New Roman" w:cs="Times New Roman"/>
              </w:rPr>
              <w:t xml:space="preserve">Based on the Land Allotment Guidelines, the Land Allotment Committees would approve or reject the application for land allotment 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AE1938" w:rsidRPr="00926027" w:rsidRDefault="00AE1938" w:rsidP="00AE193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</w:t>
            </w:r>
            <w:r w:rsidRPr="00926027">
              <w:rPr>
                <w:rFonts w:ascii="Times New Roman" w:hAnsi="Times New Roman" w:cs="Times New Roman"/>
              </w:rPr>
              <w:t>Seven</w:t>
            </w:r>
            <w:r>
              <w:rPr>
                <w:rFonts w:ascii="Times New Roman" w:hAnsi="Times New Roman" w:cs="Times New Roman"/>
              </w:rPr>
              <w:t>)</w:t>
            </w:r>
            <w:r w:rsidRPr="00926027">
              <w:rPr>
                <w:rFonts w:ascii="Times New Roman" w:hAnsi="Times New Roman" w:cs="Times New Roman"/>
              </w:rPr>
              <w:t xml:space="preserve"> working days </w:t>
            </w:r>
            <w:r>
              <w:rPr>
                <w:rFonts w:ascii="Times New Roman" w:hAnsi="Times New Roman" w:cs="Times New Roman"/>
              </w:rPr>
              <w:t>after fulfilment of all the criteria as per rule.</w:t>
            </w:r>
          </w:p>
          <w:p w:rsidR="00962F75" w:rsidRPr="00926027" w:rsidRDefault="00962F75" w:rsidP="00962F7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B52FA1" w:rsidRPr="00926027" w:rsidRDefault="00B52FA1" w:rsidP="00962F7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52FA1" w:rsidRPr="00926027" w:rsidTr="00962F75">
        <w:trPr>
          <w:trHeight w:val="660"/>
        </w:trPr>
        <w:tc>
          <w:tcPr>
            <w:tcW w:w="486" w:type="dxa"/>
            <w:tcBorders>
              <w:bottom w:val="single" w:sz="4" w:space="0" w:color="auto"/>
            </w:tcBorders>
          </w:tcPr>
          <w:p w:rsidR="00B52FA1" w:rsidRPr="00926027" w:rsidRDefault="00B52FA1" w:rsidP="00962F7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60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26" w:type="dxa"/>
            <w:tcBorders>
              <w:bottom w:val="single" w:sz="4" w:space="0" w:color="auto"/>
            </w:tcBorders>
          </w:tcPr>
          <w:p w:rsidR="00B52FA1" w:rsidRPr="00926027" w:rsidRDefault="00B52FA1" w:rsidP="00B8266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26027">
              <w:rPr>
                <w:rFonts w:ascii="Times New Roman" w:hAnsi="Times New Roman" w:cs="Times New Roman"/>
              </w:rPr>
              <w:t xml:space="preserve">Once the approval is accorded by State Level or Corporation/ PSU/ Agency Level Land Allotment Committee, the respective Corporation/ PSU/ agency would issue the </w:t>
            </w:r>
            <w:r w:rsidRPr="00DF782C">
              <w:rPr>
                <w:rFonts w:ascii="Times New Roman" w:hAnsi="Times New Roman" w:cs="Times New Roman"/>
                <w:b/>
              </w:rPr>
              <w:t xml:space="preserve">Letter of </w:t>
            </w:r>
            <w:r w:rsidR="00B8266A">
              <w:rPr>
                <w:rFonts w:ascii="Times New Roman" w:hAnsi="Times New Roman" w:cs="Times New Roman"/>
                <w:b/>
              </w:rPr>
              <w:t>Intimation</w:t>
            </w:r>
            <w:r w:rsidRPr="00DF782C">
              <w:rPr>
                <w:rFonts w:ascii="Times New Roman" w:hAnsi="Times New Roman" w:cs="Times New Roman"/>
                <w:b/>
              </w:rPr>
              <w:t xml:space="preserve"> along with Notices for Payment and Checking of Original Documents.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B8266A" w:rsidRPr="00926027" w:rsidRDefault="00B8266A" w:rsidP="00B8266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</w:t>
            </w:r>
            <w:r w:rsidRPr="00926027">
              <w:rPr>
                <w:rFonts w:ascii="Times New Roman" w:hAnsi="Times New Roman" w:cs="Times New Roman"/>
              </w:rPr>
              <w:t>Seven</w:t>
            </w:r>
            <w:r>
              <w:rPr>
                <w:rFonts w:ascii="Times New Roman" w:hAnsi="Times New Roman" w:cs="Times New Roman"/>
              </w:rPr>
              <w:t>)</w:t>
            </w:r>
            <w:r w:rsidRPr="00926027">
              <w:rPr>
                <w:rFonts w:ascii="Times New Roman" w:hAnsi="Times New Roman" w:cs="Times New Roman"/>
              </w:rPr>
              <w:t xml:space="preserve"> working days </w:t>
            </w:r>
          </w:p>
          <w:p w:rsidR="00B52FA1" w:rsidRPr="00926027" w:rsidRDefault="00B52FA1" w:rsidP="00962F7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2FA1" w:rsidRPr="00926027" w:rsidTr="00962F75">
        <w:trPr>
          <w:trHeight w:val="660"/>
        </w:trPr>
        <w:tc>
          <w:tcPr>
            <w:tcW w:w="486" w:type="dxa"/>
            <w:tcBorders>
              <w:top w:val="single" w:sz="4" w:space="0" w:color="auto"/>
            </w:tcBorders>
          </w:tcPr>
          <w:p w:rsidR="00B52FA1" w:rsidRPr="00926027" w:rsidRDefault="00B52FA1" w:rsidP="00962F7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60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6" w:type="dxa"/>
            <w:tcBorders>
              <w:top w:val="single" w:sz="4" w:space="0" w:color="auto"/>
              <w:bottom w:val="single" w:sz="4" w:space="0" w:color="auto"/>
            </w:tcBorders>
          </w:tcPr>
          <w:p w:rsidR="00B52FA1" w:rsidRDefault="00B52FA1" w:rsidP="00962F7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DF782C">
              <w:rPr>
                <w:rFonts w:ascii="Times New Roman" w:hAnsi="Times New Roman" w:cs="Times New Roman"/>
                <w:b/>
              </w:rPr>
              <w:t>In case of rejection or non-selection</w:t>
            </w:r>
            <w:r w:rsidRPr="00926027">
              <w:rPr>
                <w:rFonts w:ascii="Times New Roman" w:hAnsi="Times New Roman" w:cs="Times New Roman"/>
              </w:rPr>
              <w:t xml:space="preserve"> at any level, the respective corporation/ PSU/ agency would issue a </w:t>
            </w:r>
            <w:r w:rsidRPr="00DF782C">
              <w:rPr>
                <w:rFonts w:ascii="Times New Roman" w:hAnsi="Times New Roman" w:cs="Times New Roman"/>
                <w:b/>
              </w:rPr>
              <w:t>Letter of Intimation</w:t>
            </w:r>
            <w:r w:rsidRPr="00926027">
              <w:rPr>
                <w:rFonts w:ascii="Times New Roman" w:hAnsi="Times New Roman" w:cs="Times New Roman"/>
              </w:rPr>
              <w:t xml:space="preserve"> accordingly.</w:t>
            </w:r>
          </w:p>
          <w:p w:rsidR="00DF782C" w:rsidRPr="00926027" w:rsidRDefault="00DF782C" w:rsidP="00962F7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B52FA1" w:rsidRDefault="00B52FA1" w:rsidP="00962F7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26027">
              <w:rPr>
                <w:rFonts w:ascii="Times New Roman" w:hAnsi="Times New Roman" w:cs="Times New Roman"/>
              </w:rPr>
              <w:t xml:space="preserve">The letters and notices shall be sent online to the </w:t>
            </w:r>
            <w:r w:rsidR="005A76C0">
              <w:rPr>
                <w:rFonts w:ascii="Times New Roman" w:hAnsi="Times New Roman" w:cs="Times New Roman"/>
              </w:rPr>
              <w:t xml:space="preserve">registered </w:t>
            </w:r>
            <w:r w:rsidRPr="00926027">
              <w:rPr>
                <w:rFonts w:ascii="Times New Roman" w:hAnsi="Times New Roman" w:cs="Times New Roman"/>
              </w:rPr>
              <w:t xml:space="preserve">email id entered by the applicant; while </w:t>
            </w:r>
            <w:proofErr w:type="gramStart"/>
            <w:r w:rsidRPr="00926027">
              <w:rPr>
                <w:rFonts w:ascii="Times New Roman" w:hAnsi="Times New Roman" w:cs="Times New Roman"/>
              </w:rPr>
              <w:t>an</w:t>
            </w:r>
            <w:proofErr w:type="gramEnd"/>
            <w:r w:rsidRPr="009260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6027">
              <w:rPr>
                <w:rFonts w:ascii="Times New Roman" w:hAnsi="Times New Roman" w:cs="Times New Roman"/>
              </w:rPr>
              <w:t>sms</w:t>
            </w:r>
            <w:proofErr w:type="spellEnd"/>
            <w:r w:rsidRPr="00926027">
              <w:rPr>
                <w:rFonts w:ascii="Times New Roman" w:hAnsi="Times New Roman" w:cs="Times New Roman"/>
              </w:rPr>
              <w:t xml:space="preserve"> shall be sent immediately – intimating about the same – to the mobile number entered by the applicant through an </w:t>
            </w:r>
            <w:proofErr w:type="spellStart"/>
            <w:r w:rsidRPr="00926027">
              <w:rPr>
                <w:rFonts w:ascii="Times New Roman" w:hAnsi="Times New Roman" w:cs="Times New Roman"/>
              </w:rPr>
              <w:t>sms</w:t>
            </w:r>
            <w:proofErr w:type="spellEnd"/>
            <w:r w:rsidRPr="00926027">
              <w:rPr>
                <w:rFonts w:ascii="Times New Roman" w:hAnsi="Times New Roman" w:cs="Times New Roman"/>
              </w:rPr>
              <w:t xml:space="preserve"> gateway provider.</w:t>
            </w:r>
          </w:p>
          <w:p w:rsidR="00C50346" w:rsidRPr="00926027" w:rsidRDefault="00C50346" w:rsidP="00962F7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B52FA1" w:rsidRPr="00926027" w:rsidRDefault="00B52FA1" w:rsidP="00962F7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26027">
              <w:rPr>
                <w:rFonts w:ascii="Times New Roman" w:hAnsi="Times New Roman" w:cs="Times New Roman"/>
              </w:rPr>
              <w:t xml:space="preserve">The Letter of Allotment/ Intimation of Rejection would be given to the applicant </w:t>
            </w:r>
            <w:r w:rsidRPr="00282CD4">
              <w:rPr>
                <w:rFonts w:ascii="Times New Roman" w:hAnsi="Times New Roman" w:cs="Times New Roman"/>
                <w:b/>
              </w:rPr>
              <w:t>within two weeks from the date of application marked by auto-generation of receipt.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B52FA1" w:rsidRPr="00926027" w:rsidRDefault="009D3D36" w:rsidP="009D3D3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(Seven) working days </w:t>
            </w:r>
            <w:r w:rsidR="00B52FA1" w:rsidRPr="00926027">
              <w:rPr>
                <w:rFonts w:ascii="Times New Roman" w:hAnsi="Times New Roman" w:cs="Times New Roman"/>
              </w:rPr>
              <w:t xml:space="preserve">from the date of application marked by auto-generation of receipt. </w:t>
            </w:r>
          </w:p>
          <w:p w:rsidR="00B52FA1" w:rsidRPr="00926027" w:rsidRDefault="00B52FA1" w:rsidP="00962F7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2FA1" w:rsidRPr="00926027" w:rsidTr="00962F75">
        <w:tc>
          <w:tcPr>
            <w:tcW w:w="486" w:type="dxa"/>
          </w:tcPr>
          <w:p w:rsidR="00B52FA1" w:rsidRPr="00926027" w:rsidRDefault="00B52FA1" w:rsidP="00962F7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60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26" w:type="dxa"/>
          </w:tcPr>
          <w:p w:rsidR="00B52FA1" w:rsidRPr="00926027" w:rsidRDefault="00B52FA1" w:rsidP="00962F7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26027">
              <w:rPr>
                <w:rFonts w:ascii="Times New Roman" w:hAnsi="Times New Roman" w:cs="Times New Roman"/>
              </w:rPr>
              <w:t>After satisfactory checking of original documents, and payment of remaining development fees, the lease agreement deed would be executed between AIDC [or any other IDC (</w:t>
            </w:r>
            <w:r w:rsidRPr="00926027">
              <w:rPr>
                <w:rFonts w:ascii="Times New Roman" w:hAnsi="Times New Roman" w:cs="Times New Roman"/>
                <w:i/>
              </w:rPr>
              <w:t xml:space="preserve">i.e. </w:t>
            </w:r>
            <w:r w:rsidRPr="00926027">
              <w:rPr>
                <w:rFonts w:ascii="Times New Roman" w:hAnsi="Times New Roman" w:cs="Times New Roman"/>
              </w:rPr>
              <w:t xml:space="preserve">AIIDC/ ASIDC), PSU or </w:t>
            </w:r>
            <w:proofErr w:type="spellStart"/>
            <w:r w:rsidRPr="00926027">
              <w:rPr>
                <w:rFonts w:ascii="Times New Roman" w:hAnsi="Times New Roman" w:cs="Times New Roman"/>
              </w:rPr>
              <w:t>Commissionerate</w:t>
            </w:r>
            <w:proofErr w:type="spellEnd"/>
            <w:r w:rsidRPr="00926027">
              <w:rPr>
                <w:rFonts w:ascii="Times New Roman" w:hAnsi="Times New Roman" w:cs="Times New Roman"/>
              </w:rPr>
              <w:t xml:space="preserve"> of Industries &amp; Commerce] &amp; the applicant within 1 (one) week from date of issuance of the Allotment Letter.</w:t>
            </w:r>
          </w:p>
        </w:tc>
        <w:tc>
          <w:tcPr>
            <w:tcW w:w="2916" w:type="dxa"/>
          </w:tcPr>
          <w:p w:rsidR="00B52FA1" w:rsidRPr="00926027" w:rsidRDefault="009F24DE" w:rsidP="00962F7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</w:t>
            </w:r>
            <w:r w:rsidR="00954D61" w:rsidRPr="00926027">
              <w:rPr>
                <w:rFonts w:ascii="Times New Roman" w:hAnsi="Times New Roman" w:cs="Times New Roman"/>
              </w:rPr>
              <w:t>Seven</w:t>
            </w:r>
            <w:r>
              <w:rPr>
                <w:rFonts w:ascii="Times New Roman" w:hAnsi="Times New Roman" w:cs="Times New Roman"/>
              </w:rPr>
              <w:t>)</w:t>
            </w:r>
            <w:r w:rsidR="00954D61" w:rsidRPr="00926027">
              <w:rPr>
                <w:rFonts w:ascii="Times New Roman" w:hAnsi="Times New Roman" w:cs="Times New Roman"/>
              </w:rPr>
              <w:t xml:space="preserve"> working days</w:t>
            </w:r>
            <w:r w:rsidR="00644C74">
              <w:rPr>
                <w:rFonts w:ascii="Times New Roman" w:hAnsi="Times New Roman" w:cs="Times New Roman"/>
              </w:rPr>
              <w:t xml:space="preserve"> </w:t>
            </w:r>
            <w:r w:rsidR="00B52FA1" w:rsidRPr="00926027">
              <w:rPr>
                <w:rFonts w:ascii="Times New Roman" w:hAnsi="Times New Roman" w:cs="Times New Roman"/>
              </w:rPr>
              <w:t xml:space="preserve">from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="00B52FA1" w:rsidRPr="00926027">
              <w:rPr>
                <w:rFonts w:ascii="Times New Roman" w:hAnsi="Times New Roman" w:cs="Times New Roman"/>
              </w:rPr>
              <w:t>date of issuance of the Allotment Letter.</w:t>
            </w:r>
          </w:p>
          <w:p w:rsidR="00B52FA1" w:rsidRPr="00926027" w:rsidRDefault="00B52FA1" w:rsidP="00962F7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2FA1" w:rsidRPr="00926027" w:rsidTr="00962F75">
        <w:tc>
          <w:tcPr>
            <w:tcW w:w="486" w:type="dxa"/>
          </w:tcPr>
          <w:p w:rsidR="00B52FA1" w:rsidRPr="00926027" w:rsidRDefault="00B52FA1" w:rsidP="00962F7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260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26" w:type="dxa"/>
          </w:tcPr>
          <w:p w:rsidR="00B52FA1" w:rsidRPr="00926027" w:rsidRDefault="00B52FA1" w:rsidP="00962F7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26027">
              <w:rPr>
                <w:rFonts w:ascii="Times New Roman" w:hAnsi="Times New Roman" w:cs="Times New Roman"/>
              </w:rPr>
              <w:t>After execution of other necessary formalities, the applicant is given possession of the Land within 1 (one) week.</w:t>
            </w:r>
            <w:bookmarkStart w:id="0" w:name="_GoBack"/>
            <w:bookmarkEnd w:id="0"/>
          </w:p>
        </w:tc>
        <w:tc>
          <w:tcPr>
            <w:tcW w:w="2916" w:type="dxa"/>
          </w:tcPr>
          <w:p w:rsidR="00B52FA1" w:rsidRPr="00926027" w:rsidRDefault="009F24DE" w:rsidP="00962F7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</w:t>
            </w:r>
            <w:r w:rsidR="00954D61" w:rsidRPr="00926027">
              <w:rPr>
                <w:rFonts w:ascii="Times New Roman" w:hAnsi="Times New Roman" w:cs="Times New Roman"/>
              </w:rPr>
              <w:t>Seven</w:t>
            </w:r>
            <w:r>
              <w:rPr>
                <w:rFonts w:ascii="Times New Roman" w:hAnsi="Times New Roman" w:cs="Times New Roman"/>
              </w:rPr>
              <w:t>)</w:t>
            </w:r>
            <w:r w:rsidR="00954D61" w:rsidRPr="00926027">
              <w:rPr>
                <w:rFonts w:ascii="Times New Roman" w:hAnsi="Times New Roman" w:cs="Times New Roman"/>
              </w:rPr>
              <w:t xml:space="preserve"> working days</w:t>
            </w:r>
            <w:r w:rsidR="00644C74">
              <w:rPr>
                <w:rFonts w:ascii="Times New Roman" w:hAnsi="Times New Roman" w:cs="Times New Roman"/>
              </w:rPr>
              <w:t xml:space="preserve"> f</w:t>
            </w:r>
            <w:r w:rsidR="00954D61" w:rsidRPr="00926027">
              <w:rPr>
                <w:rFonts w:ascii="Times New Roman" w:hAnsi="Times New Roman" w:cs="Times New Roman"/>
              </w:rPr>
              <w:t>rom</w:t>
            </w:r>
            <w:r w:rsidR="004561FC">
              <w:rPr>
                <w:rFonts w:ascii="Times New Roman" w:hAnsi="Times New Roman" w:cs="Times New Roman"/>
              </w:rPr>
              <w:t xml:space="preserve"> the</w:t>
            </w:r>
            <w:r w:rsidR="00954D61" w:rsidRPr="00926027">
              <w:rPr>
                <w:rFonts w:ascii="Times New Roman" w:hAnsi="Times New Roman" w:cs="Times New Roman"/>
              </w:rPr>
              <w:t xml:space="preserve"> date of </w:t>
            </w:r>
            <w:r w:rsidR="00954D61">
              <w:rPr>
                <w:rFonts w:ascii="Times New Roman" w:hAnsi="Times New Roman" w:cs="Times New Roman"/>
              </w:rPr>
              <w:t>execution of lease agreement of land / shed.</w:t>
            </w:r>
            <w:r w:rsidR="00954D61" w:rsidRPr="0092602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C6DD8" w:rsidRDefault="003C6DD8" w:rsidP="00DF782C"/>
    <w:sectPr w:rsidR="003C6DD8" w:rsidSect="003C6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0AE8"/>
    <w:multiLevelType w:val="hybridMultilevel"/>
    <w:tmpl w:val="7628761C"/>
    <w:lvl w:ilvl="0" w:tplc="57EE9BB8">
      <w:start w:val="1"/>
      <w:numFmt w:val="bullet"/>
      <w:lvlText w:val=""/>
      <w:lvlJc w:val="left"/>
      <w:pPr>
        <w:ind w:left="0" w:firstLine="108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E06175"/>
    <w:multiLevelType w:val="hybridMultilevel"/>
    <w:tmpl w:val="33D252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0E0F"/>
    <w:rsid w:val="000B7AA4"/>
    <w:rsid w:val="00110E0F"/>
    <w:rsid w:val="0018690C"/>
    <w:rsid w:val="002338BB"/>
    <w:rsid w:val="0026090B"/>
    <w:rsid w:val="00282CD4"/>
    <w:rsid w:val="00324197"/>
    <w:rsid w:val="003C0594"/>
    <w:rsid w:val="003C6DD8"/>
    <w:rsid w:val="004561FC"/>
    <w:rsid w:val="004B5607"/>
    <w:rsid w:val="004D5979"/>
    <w:rsid w:val="00503F1E"/>
    <w:rsid w:val="00507F0B"/>
    <w:rsid w:val="005A76C0"/>
    <w:rsid w:val="00601F07"/>
    <w:rsid w:val="006339E4"/>
    <w:rsid w:val="0064368C"/>
    <w:rsid w:val="00644C74"/>
    <w:rsid w:val="006D5379"/>
    <w:rsid w:val="0071243D"/>
    <w:rsid w:val="007A48E0"/>
    <w:rsid w:val="00926027"/>
    <w:rsid w:val="0093204B"/>
    <w:rsid w:val="00942F82"/>
    <w:rsid w:val="00947C70"/>
    <w:rsid w:val="00954D61"/>
    <w:rsid w:val="00962F75"/>
    <w:rsid w:val="00983508"/>
    <w:rsid w:val="009C61AA"/>
    <w:rsid w:val="009D3D36"/>
    <w:rsid w:val="009F24DE"/>
    <w:rsid w:val="00A86519"/>
    <w:rsid w:val="00AD14E4"/>
    <w:rsid w:val="00AE1938"/>
    <w:rsid w:val="00B52FA1"/>
    <w:rsid w:val="00B8266A"/>
    <w:rsid w:val="00C25493"/>
    <w:rsid w:val="00C50346"/>
    <w:rsid w:val="00DC069B"/>
    <w:rsid w:val="00DF782C"/>
    <w:rsid w:val="00EC045F"/>
    <w:rsid w:val="00F2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097A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9835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Usser</cp:lastModifiedBy>
  <cp:revision>31</cp:revision>
  <dcterms:created xsi:type="dcterms:W3CDTF">2018-05-09T12:25:00Z</dcterms:created>
  <dcterms:modified xsi:type="dcterms:W3CDTF">2018-05-14T06:01:00Z</dcterms:modified>
</cp:coreProperties>
</file>